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7" w:rsidRDefault="00B61AF7" w:rsidP="00B61AF7"/>
    <w:p w:rsidR="00B61AF7" w:rsidRPr="00D73910" w:rsidRDefault="00B61AF7" w:rsidP="00B61AF7">
      <w:pPr>
        <w:rPr>
          <w:rFonts w:cs="Arial"/>
          <w:color w:val="000000"/>
        </w:rPr>
      </w:pPr>
      <w:r w:rsidRPr="008A495B">
        <w:t xml:space="preserve">Sayı   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A495B">
        <w:t xml:space="preserve">          </w:t>
      </w:r>
      <w:r w:rsidRPr="008A495B">
        <w:tab/>
        <w:t xml:space="preserve"> </w:t>
      </w:r>
      <w:r w:rsidRPr="008A495B">
        <w:tab/>
      </w:r>
      <w:r w:rsidRPr="008A495B">
        <w:tab/>
      </w:r>
      <w:r w:rsidRPr="008A495B">
        <w:tab/>
      </w:r>
      <w:r w:rsidRPr="008A495B">
        <w:tab/>
      </w:r>
      <w:r w:rsidRPr="008A495B">
        <w:tab/>
      </w:r>
      <w:proofErr w:type="gramStart"/>
      <w:r w:rsidRPr="008A495B">
        <w:t>….</w:t>
      </w:r>
      <w:proofErr w:type="gramEnd"/>
      <w:r w:rsidRPr="008A495B">
        <w:t>/…/201</w:t>
      </w:r>
      <w:r w:rsidR="00FB087E">
        <w:t>7</w:t>
      </w:r>
    </w:p>
    <w:p w:rsidR="00B61AF7" w:rsidRPr="008A495B" w:rsidRDefault="00B61AF7" w:rsidP="00B61AF7">
      <w:proofErr w:type="gramStart"/>
      <w:r w:rsidRPr="008A495B">
        <w:t>Konu  : Yetki</w:t>
      </w:r>
      <w:proofErr w:type="gramEnd"/>
      <w:r w:rsidRPr="008A495B">
        <w:t xml:space="preserve"> Toplantısı </w:t>
      </w:r>
      <w:proofErr w:type="spellStart"/>
      <w:r w:rsidRPr="008A495B">
        <w:t>Hk</w:t>
      </w:r>
      <w:proofErr w:type="spellEnd"/>
      <w:r w:rsidRPr="008A495B">
        <w:t>.</w:t>
      </w:r>
    </w:p>
    <w:p w:rsidR="00E24CA4" w:rsidRDefault="00E24CA4" w:rsidP="00E24CA4">
      <w:pPr>
        <w:pStyle w:val="Balk1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………………..</w:t>
      </w:r>
      <w:proofErr w:type="gramEnd"/>
      <w:r>
        <w:rPr>
          <w:rFonts w:ascii="Arial" w:hAnsi="Arial"/>
        </w:rPr>
        <w:t xml:space="preserve"> İL/İLÇE ÖZEL İDARE</w:t>
      </w:r>
    </w:p>
    <w:p w:rsidR="00E24CA4" w:rsidRDefault="00E24CA4" w:rsidP="00E24CA4">
      <w:pPr>
        <w:pStyle w:val="Balk1"/>
        <w:ind w:left="708"/>
        <w:jc w:val="center"/>
        <w:rPr>
          <w:rFonts w:ascii="Arial" w:hAnsi="Arial"/>
        </w:rPr>
      </w:pPr>
      <w:r>
        <w:rPr>
          <w:rFonts w:ascii="Arial" w:hAnsi="Arial"/>
        </w:rPr>
        <w:t>GENEL SEKRETERLİĞİ’NE</w:t>
      </w:r>
    </w:p>
    <w:p w:rsidR="00B61AF7" w:rsidRDefault="00B61AF7" w:rsidP="00B61AF7">
      <w:pPr>
        <w:jc w:val="center"/>
      </w:pPr>
    </w:p>
    <w:p w:rsidR="00B61AF7" w:rsidRPr="008A495B" w:rsidRDefault="00B61AF7" w:rsidP="00B61AF7">
      <w:pPr>
        <w:jc w:val="both"/>
        <w:rPr>
          <w:szCs w:val="24"/>
        </w:rPr>
      </w:pPr>
      <w:r>
        <w:rPr>
          <w:szCs w:val="24"/>
        </w:rPr>
        <w:t>4</w:t>
      </w:r>
      <w:r w:rsidRPr="008A495B">
        <w:rPr>
          <w:szCs w:val="24"/>
        </w:rPr>
        <w:t>688 Sayılı Kanun 30.Maddesinin ikinci fıkrası (a) bendi</w:t>
      </w:r>
      <w:r>
        <w:rPr>
          <w:szCs w:val="24"/>
        </w:rPr>
        <w:t>;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“Sendika ve konfederasyonların üye sayılarının belirlenmesinde aşağıdaki esaslar uygulanır: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a) Kurumlarca yapılacak tespit;</w:t>
      </w:r>
      <w:r>
        <w:rPr>
          <w:szCs w:val="24"/>
        </w:rPr>
        <w:t xml:space="preserve">  </w:t>
      </w:r>
      <w:r w:rsidRPr="00B61AF7">
        <w:rPr>
          <w:szCs w:val="24"/>
        </w:rPr>
        <w:t>Tespite ilişkin toplantıya kurumun işveren vekili ile tahakkuk memuru veya mali hizmetler birimi yetkilisi ve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kurumun hizmet kolunda faaliyette bulunan sendikalardan birer temsilci katılır. Toplantı her yıl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tarihinden sonra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beş</w:t>
      </w:r>
      <w:proofErr w:type="gramEnd"/>
      <w:r w:rsidRPr="00B61AF7">
        <w:rPr>
          <w:szCs w:val="24"/>
        </w:rPr>
        <w:t xml:space="preserve"> iş günü içerisinde kurumca belirlenerek sendikalara bildirilen yer ve günde yapılır.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 xml:space="preserve">Bu Kanuna tâbi olarak kurumda çalışan kamu görevlilerinin,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 itibarıyla listesi ile üyelerinden aidat</w:t>
      </w:r>
      <w:r>
        <w:rPr>
          <w:szCs w:val="24"/>
        </w:rPr>
        <w:t xml:space="preserve"> </w:t>
      </w:r>
      <w:r w:rsidRPr="00B61AF7">
        <w:rPr>
          <w:szCs w:val="24"/>
        </w:rPr>
        <w:t>kesintisi yapılan sendikaların üyelerini gösterir liste, toplantıya katılanlarca değerlendirilir. Bu değerlendirmeden sonra,</w:t>
      </w:r>
      <w:r>
        <w:rPr>
          <w:szCs w:val="24"/>
        </w:rPr>
        <w:t xml:space="preserve"> </w:t>
      </w:r>
      <w:r w:rsidRPr="00B61AF7">
        <w:rPr>
          <w:szCs w:val="24"/>
        </w:rPr>
        <w:t>toplam kamu görevlisi sayısı ile sendika üyesi kamu görevlilerinin sendikalara göre toplam sayılarını belirten tutanak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B61AF7">
        <w:rPr>
          <w:szCs w:val="24"/>
        </w:rPr>
        <w:t>toplantıya</w:t>
      </w:r>
      <w:proofErr w:type="gramEnd"/>
      <w:r w:rsidRPr="00B61AF7">
        <w:rPr>
          <w:szCs w:val="24"/>
        </w:rPr>
        <w:t xml:space="preserve"> katılan taraflarca imzalanır. İmzalı tutanak, kamu işvereni ve sendikalarca mayıs ayının son </w:t>
      </w:r>
      <w:proofErr w:type="gramStart"/>
      <w:r w:rsidRPr="00B61AF7">
        <w:rPr>
          <w:szCs w:val="24"/>
        </w:rPr>
        <w:t>iş</w:t>
      </w:r>
      <w:proofErr w:type="gramEnd"/>
      <w:r w:rsidRPr="00B61AF7">
        <w:rPr>
          <w:szCs w:val="24"/>
        </w:rPr>
        <w:t xml:space="preserve"> gününe kadar</w:t>
      </w:r>
      <w:r>
        <w:rPr>
          <w:szCs w:val="24"/>
        </w:rPr>
        <w:t xml:space="preserve"> </w:t>
      </w:r>
      <w:r w:rsidRPr="00B61AF7">
        <w:rPr>
          <w:szCs w:val="24"/>
        </w:rPr>
        <w:t>Çalışma ve Sosyal Güvenlik Bakanlığına gönderilir.</w:t>
      </w:r>
    </w:p>
    <w:p w:rsidR="00B61AF7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  <w:r w:rsidRPr="00B61AF7">
        <w:rPr>
          <w:szCs w:val="24"/>
        </w:rPr>
        <w:t>Kurumların taşra teşkilatları, yukarıdaki esaslara göre tarafların katılımı ile yapılacak toplantı neticesinde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düzenlenecek tutanakları kurum merkezinde yapılacak tespitte değerlendirilmek üzere 15 </w:t>
      </w:r>
      <w:proofErr w:type="gramStart"/>
      <w:r w:rsidRPr="00B61AF7">
        <w:rPr>
          <w:szCs w:val="24"/>
        </w:rPr>
        <w:t>mayıs</w:t>
      </w:r>
      <w:proofErr w:type="gramEnd"/>
      <w:r w:rsidRPr="00B61AF7">
        <w:rPr>
          <w:szCs w:val="24"/>
        </w:rPr>
        <w:t xml:space="preserve"> tarihini takip eden iki iş günü</w:t>
      </w:r>
      <w:r>
        <w:rPr>
          <w:szCs w:val="24"/>
        </w:rPr>
        <w:t xml:space="preserve"> </w:t>
      </w:r>
      <w:r w:rsidRPr="00B61AF7">
        <w:rPr>
          <w:szCs w:val="24"/>
        </w:rPr>
        <w:t>içerisinde kurum merkezine gönderirler. Bu tutanaklar kurum merkezinde tarafların katılımı ile tek tutanak haline getirilir.”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 </w:t>
      </w:r>
      <w:r w:rsidRPr="008A495B">
        <w:rPr>
          <w:szCs w:val="24"/>
        </w:rPr>
        <w:t>şeklinde düzenlenmiştir.</w:t>
      </w:r>
    </w:p>
    <w:p w:rsidR="00B61AF7" w:rsidRPr="008A495B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</w:p>
    <w:p w:rsidR="00B61AF7" w:rsidRPr="008A495B" w:rsidRDefault="00B61AF7" w:rsidP="00B61AF7">
      <w:pPr>
        <w:ind w:firstLine="708"/>
        <w:jc w:val="both"/>
        <w:rPr>
          <w:szCs w:val="24"/>
        </w:rPr>
      </w:pPr>
      <w:r w:rsidRPr="008A495B">
        <w:rPr>
          <w:szCs w:val="24"/>
        </w:rPr>
        <w:t xml:space="preserve">Kanun gereğince yapılacak toplantıya </w:t>
      </w:r>
      <w:r>
        <w:rPr>
          <w:b/>
          <w:szCs w:val="24"/>
        </w:rPr>
        <w:t>Tüm Yerel Yönetim Çalışanları Sendikası TÜM YEREL-SEN</w:t>
      </w:r>
      <w:r w:rsidRPr="008A495B">
        <w:rPr>
          <w:b/>
          <w:szCs w:val="24"/>
        </w:rPr>
        <w:t xml:space="preserve"> </w:t>
      </w:r>
      <w:r w:rsidRPr="008A495B">
        <w:rPr>
          <w:szCs w:val="24"/>
        </w:rPr>
        <w:t xml:space="preserve">adına </w:t>
      </w:r>
      <w:r>
        <w:rPr>
          <w:szCs w:val="24"/>
        </w:rPr>
        <w:t xml:space="preserve"> (</w:t>
      </w:r>
      <w:r w:rsidRPr="007E0785">
        <w:rPr>
          <w:color w:val="943634" w:themeColor="accent2" w:themeShade="BF"/>
          <w:szCs w:val="24"/>
        </w:rPr>
        <w:t>Adı</w:t>
      </w:r>
      <w:r>
        <w:rPr>
          <w:szCs w:val="24"/>
        </w:rPr>
        <w:t xml:space="preserve"> </w:t>
      </w:r>
      <w:proofErr w:type="gramStart"/>
      <w:r>
        <w:rPr>
          <w:szCs w:val="24"/>
        </w:rPr>
        <w:t>……………….</w:t>
      </w:r>
      <w:r w:rsidRPr="007E0785">
        <w:rPr>
          <w:color w:val="943634" w:themeColor="accent2" w:themeShade="BF"/>
          <w:szCs w:val="24"/>
        </w:rPr>
        <w:t>,</w:t>
      </w:r>
      <w:proofErr w:type="gramEnd"/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Soyadı</w:t>
      </w:r>
      <w:r>
        <w:rPr>
          <w:color w:val="943634" w:themeColor="accent2" w:themeShade="BF"/>
          <w:szCs w:val="24"/>
        </w:rPr>
        <w:t xml:space="preserve"> ………………..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proofErr w:type="spellStart"/>
      <w:r w:rsidRPr="007E0785">
        <w:rPr>
          <w:color w:val="943634" w:themeColor="accent2" w:themeShade="BF"/>
          <w:szCs w:val="24"/>
        </w:rPr>
        <w:t>Gsm</w:t>
      </w:r>
      <w:proofErr w:type="spellEnd"/>
      <w:r>
        <w:rPr>
          <w:color w:val="943634" w:themeColor="accent2" w:themeShade="BF"/>
          <w:szCs w:val="24"/>
        </w:rPr>
        <w:t xml:space="preserve"> ………………</w:t>
      </w:r>
      <w:r>
        <w:rPr>
          <w:szCs w:val="24"/>
        </w:rPr>
        <w:t>)</w:t>
      </w:r>
      <w:r w:rsidRPr="008A495B">
        <w:rPr>
          <w:szCs w:val="24"/>
        </w:rPr>
        <w:t xml:space="preserve"> yetkili olarak katılacak olup; </w:t>
      </w:r>
      <w:r>
        <w:rPr>
          <w:szCs w:val="24"/>
        </w:rPr>
        <w:t>16-17</w:t>
      </w:r>
      <w:r w:rsidRPr="008A495B">
        <w:rPr>
          <w:szCs w:val="24"/>
        </w:rPr>
        <w:t xml:space="preserve"> Mayıs arası yapılacak toplantının yer ve zamanının 1</w:t>
      </w:r>
      <w:r>
        <w:rPr>
          <w:szCs w:val="24"/>
        </w:rPr>
        <w:t>0</w:t>
      </w:r>
      <w:r w:rsidRPr="008A495B">
        <w:rPr>
          <w:szCs w:val="24"/>
        </w:rPr>
        <w:t xml:space="preserve"> gün önceden sendikamıza bildirilmesi hususunda gereğini arz / rica ederiz.</w:t>
      </w:r>
    </w:p>
    <w:p w:rsidR="00B61AF7" w:rsidRPr="008A495B" w:rsidRDefault="00B61AF7" w:rsidP="00E24CA4">
      <w:pPr>
        <w:jc w:val="both"/>
        <w:rPr>
          <w:szCs w:val="24"/>
        </w:rPr>
      </w:pPr>
      <w:r w:rsidRPr="008A495B">
        <w:rPr>
          <w:szCs w:val="24"/>
        </w:rPr>
        <w:tab/>
      </w:r>
    </w:p>
    <w:p w:rsidR="00B61AF7" w:rsidRPr="008A495B" w:rsidRDefault="00B61AF7" w:rsidP="00B61AF7">
      <w:pPr>
        <w:ind w:left="708" w:firstLine="708"/>
        <w:rPr>
          <w:szCs w:val="24"/>
        </w:rPr>
      </w:pPr>
      <w:proofErr w:type="gramStart"/>
      <w:r w:rsidRPr="008A495B">
        <w:rPr>
          <w:szCs w:val="24"/>
        </w:rPr>
        <w:t>…………………</w:t>
      </w:r>
      <w:proofErr w:type="gramEnd"/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proofErr w:type="gramStart"/>
      <w:r w:rsidRPr="008A495B">
        <w:rPr>
          <w:szCs w:val="24"/>
        </w:rPr>
        <w:t>…………………</w:t>
      </w:r>
      <w:proofErr w:type="gramEnd"/>
    </w:p>
    <w:p w:rsidR="00FC5C9B" w:rsidRPr="00D6295D" w:rsidRDefault="00B61AF7" w:rsidP="00B61AF7">
      <w:pPr>
        <w:ind w:left="708" w:firstLine="708"/>
      </w:pPr>
      <w:r>
        <w:rPr>
          <w:b/>
          <w:szCs w:val="24"/>
        </w:rPr>
        <w:t xml:space="preserve">  İl</w:t>
      </w:r>
      <w:r w:rsidRPr="008A495B">
        <w:rPr>
          <w:b/>
          <w:szCs w:val="24"/>
        </w:rPr>
        <w:t xml:space="preserve"> Sekreteri        </w:t>
      </w:r>
      <w:r>
        <w:rPr>
          <w:b/>
          <w:szCs w:val="24"/>
        </w:rPr>
        <w:t xml:space="preserve">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İl</w:t>
      </w:r>
      <w:r w:rsidRPr="008A495B">
        <w:rPr>
          <w:b/>
          <w:szCs w:val="24"/>
        </w:rPr>
        <w:t xml:space="preserve"> </w:t>
      </w:r>
      <w:r>
        <w:rPr>
          <w:b/>
          <w:szCs w:val="24"/>
        </w:rPr>
        <w:t>Temsilcisi</w:t>
      </w:r>
    </w:p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71" w:rsidRDefault="005B1571" w:rsidP="00FC5C9B">
      <w:pPr>
        <w:spacing w:after="0" w:line="240" w:lineRule="auto"/>
      </w:pPr>
      <w:r>
        <w:separator/>
      </w:r>
    </w:p>
  </w:endnote>
  <w:endnote w:type="continuationSeparator" w:id="1">
    <w:p w:rsidR="005B1571" w:rsidRDefault="005B1571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71" w:rsidRDefault="005B1571" w:rsidP="00FC5C9B">
      <w:pPr>
        <w:spacing w:after="0" w:line="240" w:lineRule="auto"/>
      </w:pPr>
      <w:r>
        <w:separator/>
      </w:r>
    </w:p>
  </w:footnote>
  <w:footnote w:type="continuationSeparator" w:id="1">
    <w:p w:rsidR="005B1571" w:rsidRDefault="005B1571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A20"/>
    <w:rsid w:val="00037736"/>
    <w:rsid w:val="00072089"/>
    <w:rsid w:val="00126DCA"/>
    <w:rsid w:val="002064CC"/>
    <w:rsid w:val="00227D35"/>
    <w:rsid w:val="002623F0"/>
    <w:rsid w:val="002874AB"/>
    <w:rsid w:val="004A24C0"/>
    <w:rsid w:val="004E27CE"/>
    <w:rsid w:val="0059590E"/>
    <w:rsid w:val="005B1571"/>
    <w:rsid w:val="00606F5D"/>
    <w:rsid w:val="00620E03"/>
    <w:rsid w:val="0068350F"/>
    <w:rsid w:val="00772730"/>
    <w:rsid w:val="007F0F62"/>
    <w:rsid w:val="008241AC"/>
    <w:rsid w:val="008D6C51"/>
    <w:rsid w:val="008F72F2"/>
    <w:rsid w:val="009213F7"/>
    <w:rsid w:val="009300F7"/>
    <w:rsid w:val="00941A20"/>
    <w:rsid w:val="009C6D0B"/>
    <w:rsid w:val="009D149B"/>
    <w:rsid w:val="00A228BE"/>
    <w:rsid w:val="00AB28C1"/>
    <w:rsid w:val="00B61AF7"/>
    <w:rsid w:val="00C44C86"/>
    <w:rsid w:val="00C65FB9"/>
    <w:rsid w:val="00C96137"/>
    <w:rsid w:val="00D6295D"/>
    <w:rsid w:val="00D703AF"/>
    <w:rsid w:val="00DB507B"/>
    <w:rsid w:val="00E0575C"/>
    <w:rsid w:val="00E21440"/>
    <w:rsid w:val="00E24CA4"/>
    <w:rsid w:val="00F132B2"/>
    <w:rsid w:val="00FB087E"/>
    <w:rsid w:val="00FC352D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Tümyerelsen</cp:lastModifiedBy>
  <cp:revision>4</cp:revision>
  <cp:lastPrinted>2013-09-26T09:48:00Z</cp:lastPrinted>
  <dcterms:created xsi:type="dcterms:W3CDTF">2014-04-11T13:00:00Z</dcterms:created>
  <dcterms:modified xsi:type="dcterms:W3CDTF">2017-05-04T09:44:00Z</dcterms:modified>
</cp:coreProperties>
</file>